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E5" w:rsidRDefault="00DA4CE5" w:rsidP="007D06D1">
      <w:pPr>
        <w:pStyle w:val="a3"/>
        <w:shd w:val="clear" w:color="auto" w:fill="FFFFFF"/>
        <w:spacing w:before="0" w:beforeAutospacing="0" w:after="0" w:afterAutospacing="0"/>
        <w:contextualSpacing/>
        <w:jc w:val="center"/>
        <w:rPr>
          <w:b/>
          <w:iCs/>
          <w:color w:val="000000"/>
          <w:sz w:val="28"/>
          <w:szCs w:val="28"/>
        </w:rPr>
      </w:pPr>
      <w:r w:rsidRPr="007D06D1">
        <w:rPr>
          <w:b/>
          <w:iCs/>
          <w:color w:val="000000"/>
          <w:sz w:val="28"/>
          <w:szCs w:val="28"/>
        </w:rPr>
        <w:t>КОНСУЛЬТАЦИЯ ДЛЯ РОДИТЕЛЕЙ НА ТЕМУ:</w:t>
      </w:r>
    </w:p>
    <w:p w:rsidR="007D06D1" w:rsidRPr="007D06D1" w:rsidRDefault="007D06D1" w:rsidP="007D06D1">
      <w:pPr>
        <w:pStyle w:val="a3"/>
        <w:shd w:val="clear" w:color="auto" w:fill="FFFFFF"/>
        <w:spacing w:before="0" w:beforeAutospacing="0" w:after="0" w:afterAutospacing="0"/>
        <w:contextualSpacing/>
        <w:jc w:val="center"/>
        <w:rPr>
          <w:b/>
          <w:iCs/>
          <w:color w:val="000000"/>
          <w:sz w:val="28"/>
          <w:szCs w:val="28"/>
        </w:rPr>
      </w:pPr>
    </w:p>
    <w:p w:rsidR="00DA4CE5" w:rsidRPr="007D06D1" w:rsidRDefault="00DA4CE5" w:rsidP="007D06D1">
      <w:pPr>
        <w:pStyle w:val="2"/>
        <w:spacing w:before="0" w:line="240" w:lineRule="auto"/>
        <w:contextualSpacing/>
        <w:jc w:val="center"/>
        <w:rPr>
          <w:rFonts w:ascii="Times New Roman" w:hAnsi="Times New Roman" w:cs="Times New Roman"/>
          <w:color w:val="auto"/>
          <w:sz w:val="28"/>
          <w:szCs w:val="28"/>
        </w:rPr>
      </w:pPr>
      <w:r w:rsidRPr="007D06D1">
        <w:rPr>
          <w:rFonts w:ascii="Times New Roman" w:hAnsi="Times New Roman" w:cs="Times New Roman"/>
          <w:color w:val="auto"/>
          <w:sz w:val="28"/>
          <w:szCs w:val="28"/>
        </w:rPr>
        <w:t>«Формирование связной речи для детей среднего возраста».</w:t>
      </w:r>
    </w:p>
    <w:p w:rsidR="00F661FD" w:rsidRPr="007D06D1" w:rsidRDefault="00F661FD" w:rsidP="007D06D1">
      <w:pPr>
        <w:pStyle w:val="a3"/>
        <w:shd w:val="clear" w:color="auto" w:fill="FFFFFF"/>
        <w:spacing w:before="0" w:beforeAutospacing="0" w:after="0" w:afterAutospacing="0"/>
        <w:contextualSpacing/>
        <w:jc w:val="center"/>
        <w:rPr>
          <w:sz w:val="28"/>
          <w:szCs w:val="28"/>
        </w:rPr>
      </w:pP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Уникальную роль играет родной язык в становлении личности ребенка-дошкольника.</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 Развитие связной речи в дошкольном детстве закладывает основы успешного обучения в школе.</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правильно выразить его.</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По тому, как ребенок строит свои высказывания, можно судить об уровне его речевого развития. Умение связно, последовательно, точно и образно излагать свои мысли оказывает влияние и на эстетическое развитие: при пересказах, при составлении своих рассказов, ребенок старается использовать образные слова и выражения, усвоенные из художественных произведений.</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Умение интересно рассказывать и заинтересовать слушателей (детей и взрослых) своим изложением помогает детям стать общительнее, преодолеть застенчивость; развивать уверенность в своих силах.</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Развитие у детей связной выразительной речи необходимо рассматривать как существенное звено воспитания культуры речи в ее широком понимании. Все последующее развитие речевой культуры будет опираться на тот фундамент, который закладывается в дошкольном детстве.</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Развитие связной речи неотделимо от решения остальных задач речевого развития: обогащения и активизации словаря, формирования грамматического строя речи, воспитания звуковой культуры речи.</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Развивая детскую речь, мы расширяем не только речевые возможности ребенка, но и непосредственно влияем его интеллектуальные способности, внимание, память, кругозор и другие аспекты жизнедеятельности.</w:t>
      </w:r>
    </w:p>
    <w:p w:rsidR="007D6A1F"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Психологические исследования показывают, что дети средней группы более любознательны, самостоятельны и активны в освоении социальной и природной действительности, нежели их младшие друзья, поскольку ближе к 5-ти годам:</w:t>
      </w:r>
    </w:p>
    <w:p w:rsidR="007D06D1" w:rsidRPr="007D06D1" w:rsidRDefault="007D06D1" w:rsidP="007D06D1">
      <w:pPr>
        <w:pStyle w:val="a3"/>
        <w:shd w:val="clear" w:color="auto" w:fill="FFFFFF"/>
        <w:spacing w:before="0" w:beforeAutospacing="0" w:after="0" w:afterAutospacing="0"/>
        <w:contextualSpacing/>
        <w:rPr>
          <w:color w:val="000000"/>
          <w:sz w:val="28"/>
          <w:szCs w:val="28"/>
        </w:rPr>
      </w:pP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color w:val="000000"/>
          <w:sz w:val="28"/>
          <w:szCs w:val="28"/>
        </w:rPr>
        <w:lastRenderedPageBreak/>
        <w:t>• приобретаются навыки связной речи (последовательное наиболее полное выражение своих мыслей);</w:t>
      </w: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color w:val="000000"/>
          <w:sz w:val="28"/>
          <w:szCs w:val="28"/>
        </w:rPr>
        <w:t>• расширяется словарный запас: пополняется активный словарь (слова, которые часто употребляются в повседневной жизни) и пассивный словарь (ребенок не часто употребляет эти слова, но знает их значение, может объяснить смысл);</w:t>
      </w: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color w:val="000000"/>
          <w:sz w:val="28"/>
          <w:szCs w:val="28"/>
        </w:rPr>
        <w:t>• речь постепенно становится грамматически оформленной (правильное и уместное употребление слов).</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Кроме того, в этом возрасте возрастает устойчивость внимания к речи окружающих, чем старше становится ребёнок, тем большее влияние на его речевое развитие оказывают семейное и общественное воспитание.</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 xml:space="preserve">В возрасте 4-5 лет у детей велико тяготение к рифме. Играя со словами, некоторые рифмуют их, создавая собственные небольшие 2-х, 4-х </w:t>
      </w:r>
      <w:proofErr w:type="spellStart"/>
      <w:r w:rsidR="007D6A1F" w:rsidRPr="007D06D1">
        <w:rPr>
          <w:color w:val="000000"/>
          <w:sz w:val="28"/>
          <w:szCs w:val="28"/>
        </w:rPr>
        <w:t>стишья</w:t>
      </w:r>
      <w:proofErr w:type="spellEnd"/>
      <w:r w:rsidR="007D6A1F" w:rsidRPr="007D06D1">
        <w:rPr>
          <w:color w:val="000000"/>
          <w:sz w:val="28"/>
          <w:szCs w:val="28"/>
        </w:rPr>
        <w:t xml:space="preserve">. </w:t>
      </w:r>
      <w:r>
        <w:rPr>
          <w:color w:val="000000"/>
          <w:sz w:val="28"/>
          <w:szCs w:val="28"/>
        </w:rPr>
        <w:t xml:space="preserve">     </w:t>
      </w:r>
      <w:r w:rsidR="007D6A1F" w:rsidRPr="007D06D1">
        <w:rPr>
          <w:color w:val="000000"/>
          <w:sz w:val="28"/>
          <w:szCs w:val="28"/>
        </w:rPr>
        <w:t>Такое стремление закономерно, оно способствует развитию у ребёнка внимания к звуковой стороне речи, развивает речевой слух и требует всякого поощрения со стороны взрослых.</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Увеличение активного словаря (от 2900 и 3000 слов к концу года) создаёт ребёнку возможность полнее строить свои высказывания, точнее излагать мысли. Рост словаря, употребление более сложных в структурном отношении предложений нередко приводит к тому, что дети начинают чаще допускать грамматические ошибки: например, неправильно изменяют глаголы «</w:t>
      </w:r>
      <w:proofErr w:type="spellStart"/>
      <w:r w:rsidR="007D6A1F" w:rsidRPr="007D06D1">
        <w:rPr>
          <w:color w:val="000000"/>
          <w:sz w:val="28"/>
          <w:szCs w:val="28"/>
        </w:rPr>
        <w:t>хочут</w:t>
      </w:r>
      <w:proofErr w:type="spellEnd"/>
      <w:r w:rsidR="007D6A1F" w:rsidRPr="007D06D1">
        <w:rPr>
          <w:color w:val="000000"/>
          <w:sz w:val="28"/>
          <w:szCs w:val="28"/>
        </w:rPr>
        <w:t>» вместо «хотят» и т. д. Мы взрослые, педагоги и родители должны исправлять подобные речевые «ляпы» и предлагать правильный образец употребления слов.</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Если родители были чутки к своему ребёнку, много общались с ним, внимательно слушали его, предоставляли достаточную двигательную свободу, то ребёнок благополучно пройдет, все стадии речевого развития и накопит достаточный речевой багаж.</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Но практика часто показывает противоположные результаты, родители очень часто, не уделяют своему ребенку должного внимания, они куда-то спешат, опаздывают… и им совсем некогда поговорить, рассказать, объяснить, ребенку что-то новое интересное. И, к сожалению, очень часто мы можем услышать от родителей фразу в адрес «разговорившегося» малыша, - «Сядь, молчи и не болтай! ».</w:t>
      </w:r>
    </w:p>
    <w:p w:rsidR="007D6A1F"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А ведь именно 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Чем раньше будет начато обучение родному языку, тем свободнее ребенок будет им пользоваться в дальнейшем.</w:t>
      </w:r>
    </w:p>
    <w:p w:rsidR="007D06D1" w:rsidRDefault="007D06D1" w:rsidP="007D06D1">
      <w:pPr>
        <w:pStyle w:val="a3"/>
        <w:shd w:val="clear" w:color="auto" w:fill="FFFFFF"/>
        <w:spacing w:before="0" w:beforeAutospacing="0" w:after="0" w:afterAutospacing="0"/>
        <w:contextualSpacing/>
        <w:rPr>
          <w:color w:val="000000"/>
          <w:sz w:val="28"/>
          <w:szCs w:val="28"/>
        </w:rPr>
      </w:pPr>
    </w:p>
    <w:p w:rsidR="007D06D1" w:rsidRDefault="007D06D1" w:rsidP="007D06D1">
      <w:pPr>
        <w:pStyle w:val="a3"/>
        <w:shd w:val="clear" w:color="auto" w:fill="FFFFFF"/>
        <w:spacing w:before="0" w:beforeAutospacing="0" w:after="0" w:afterAutospacing="0"/>
        <w:contextualSpacing/>
        <w:rPr>
          <w:color w:val="000000"/>
          <w:sz w:val="28"/>
          <w:szCs w:val="28"/>
        </w:rPr>
      </w:pPr>
    </w:p>
    <w:p w:rsidR="007D06D1" w:rsidRPr="007D06D1" w:rsidRDefault="007D06D1" w:rsidP="007D06D1">
      <w:pPr>
        <w:pStyle w:val="a3"/>
        <w:shd w:val="clear" w:color="auto" w:fill="FFFFFF"/>
        <w:spacing w:before="0" w:beforeAutospacing="0" w:after="0" w:afterAutospacing="0"/>
        <w:contextualSpacing/>
        <w:rPr>
          <w:color w:val="000000"/>
          <w:sz w:val="28"/>
          <w:szCs w:val="28"/>
        </w:rPr>
      </w:pPr>
    </w:p>
    <w:p w:rsidR="007D6A1F" w:rsidRPr="007D06D1" w:rsidRDefault="007D06D1" w:rsidP="007D06D1">
      <w:pPr>
        <w:pStyle w:val="a3"/>
        <w:spacing w:before="0" w:beforeAutospacing="0" w:after="0" w:afterAutospacing="0"/>
        <w:contextualSpacing/>
        <w:rPr>
          <w:color w:val="000000"/>
          <w:sz w:val="28"/>
          <w:szCs w:val="28"/>
        </w:rPr>
      </w:pPr>
      <w:r>
        <w:rPr>
          <w:b/>
          <w:bCs/>
          <w:color w:val="000000"/>
          <w:sz w:val="28"/>
          <w:szCs w:val="28"/>
        </w:rPr>
        <w:lastRenderedPageBreak/>
        <w:t xml:space="preserve">     </w:t>
      </w:r>
      <w:r w:rsidR="007D6A1F" w:rsidRPr="007D06D1">
        <w:rPr>
          <w:b/>
          <w:bCs/>
          <w:color w:val="000000"/>
          <w:sz w:val="28"/>
          <w:szCs w:val="28"/>
        </w:rPr>
        <w:t>Как же могут родители помочь своему ребёнку овладеть умениями и навыками связной речи?</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w:t>
      </w:r>
      <w:r w:rsidR="007D6A1F" w:rsidRPr="007D06D1">
        <w:rPr>
          <w:color w:val="000000"/>
          <w:sz w:val="28"/>
          <w:szCs w:val="28"/>
          <w:shd w:val="clear" w:color="auto" w:fill="FFFFFF"/>
        </w:rPr>
        <w:t>Следите, за тем, чтобы ребёнок отвечал полным предложением. </w:t>
      </w:r>
      <w:proofErr w:type="gramStart"/>
      <w:r w:rsidR="007D6A1F" w:rsidRPr="007D06D1">
        <w:rPr>
          <w:color w:val="000000"/>
          <w:sz w:val="28"/>
          <w:szCs w:val="28"/>
        </w:rPr>
        <w:t>Также ребенок учится сравнивать, обобщать, понимать значение слов: "ширина", "высота", "длина", "высокий", "низкий".</w:t>
      </w:r>
      <w:proofErr w:type="gramEnd"/>
      <w:r w:rsidR="007D6A1F" w:rsidRPr="007D06D1">
        <w:rPr>
          <w:color w:val="000000"/>
          <w:sz w:val="28"/>
          <w:szCs w:val="28"/>
        </w:rPr>
        <w:t xml:space="preserve">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Таким образом, называя самые разные признаки предметов, вы побуждаете развитию связной речи у детей.</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Вот, например игры и упражнения, которые можно использовать родителям в домашних условиях.</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color w:val="000000"/>
          <w:sz w:val="28"/>
          <w:szCs w:val="28"/>
        </w:rPr>
        <w:t> </w:t>
      </w:r>
      <w:r w:rsidRPr="007D06D1">
        <w:rPr>
          <w:color w:val="000000"/>
          <w:sz w:val="28"/>
          <w:szCs w:val="28"/>
        </w:rPr>
        <w:t> </w:t>
      </w:r>
      <w:r w:rsidRPr="007D06D1">
        <w:rPr>
          <w:rStyle w:val="a4"/>
          <w:iCs/>
          <w:color w:val="000000"/>
          <w:sz w:val="28"/>
          <w:szCs w:val="28"/>
        </w:rPr>
        <w:t>Игра "Что мы видим во дворе?"</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br/>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"Давай поговорим"</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Является обычной беседой на бытовые темы.</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7D6A1F" w:rsidRDefault="007D6A1F" w:rsidP="007D06D1">
      <w:pPr>
        <w:pStyle w:val="a3"/>
        <w:spacing w:before="0" w:beforeAutospacing="0" w:after="0" w:afterAutospacing="0"/>
        <w:contextualSpacing/>
        <w:rPr>
          <w:color w:val="000000"/>
          <w:sz w:val="28"/>
          <w:szCs w:val="28"/>
        </w:rPr>
      </w:pPr>
      <w:r w:rsidRPr="007D06D1">
        <w:rPr>
          <w:color w:val="000000"/>
          <w:sz w:val="28"/>
          <w:szCs w:val="28"/>
        </w:rPr>
        <w:t>В зависимости от активности ребенка его участие может быть квалифицировано как ини</w:t>
      </w:r>
      <w:r w:rsidRPr="007D06D1">
        <w:rPr>
          <w:color w:val="000000"/>
          <w:sz w:val="28"/>
          <w:szCs w:val="28"/>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7D06D1">
        <w:rPr>
          <w:color w:val="000000"/>
          <w:sz w:val="28"/>
          <w:szCs w:val="28"/>
        </w:rPr>
        <w:t>внеконтекстные</w:t>
      </w:r>
      <w:proofErr w:type="spellEnd"/>
      <w:r w:rsidRPr="007D06D1">
        <w:rPr>
          <w:color w:val="000000"/>
          <w:sz w:val="28"/>
          <w:szCs w:val="28"/>
        </w:rPr>
        <w:t>, не связанные с общей темой.</w:t>
      </w:r>
    </w:p>
    <w:p w:rsidR="007D06D1" w:rsidRDefault="007D06D1" w:rsidP="007D06D1">
      <w:pPr>
        <w:pStyle w:val="a3"/>
        <w:spacing w:before="0" w:beforeAutospacing="0" w:after="0" w:afterAutospacing="0"/>
        <w:contextualSpacing/>
        <w:rPr>
          <w:color w:val="000000"/>
          <w:sz w:val="28"/>
          <w:szCs w:val="28"/>
        </w:rPr>
      </w:pPr>
    </w:p>
    <w:p w:rsidR="007D06D1" w:rsidRPr="007D06D1" w:rsidRDefault="007D06D1" w:rsidP="007D06D1">
      <w:pPr>
        <w:pStyle w:val="a3"/>
        <w:spacing w:before="0" w:beforeAutospacing="0" w:after="0" w:afterAutospacing="0"/>
        <w:contextualSpacing/>
        <w:rPr>
          <w:color w:val="000000"/>
          <w:sz w:val="28"/>
          <w:szCs w:val="28"/>
        </w:rPr>
      </w:pPr>
    </w:p>
    <w:p w:rsidR="007D6A1F" w:rsidRPr="007D06D1" w:rsidRDefault="007D6A1F" w:rsidP="007D06D1">
      <w:pPr>
        <w:pStyle w:val="a3"/>
        <w:spacing w:before="0" w:beforeAutospacing="0" w:after="0" w:afterAutospacing="0"/>
        <w:contextualSpacing/>
        <w:rPr>
          <w:color w:val="000000"/>
          <w:sz w:val="28"/>
          <w:szCs w:val="28"/>
        </w:rPr>
      </w:pPr>
      <w:r w:rsidRPr="007D06D1">
        <w:rPr>
          <w:rStyle w:val="a4"/>
          <w:color w:val="000000"/>
          <w:sz w:val="28"/>
          <w:szCs w:val="28"/>
        </w:rPr>
        <w:lastRenderedPageBreak/>
        <w:t> </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"Назови действие"</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Ребёнок называет слова, обозначающие действия.</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Вам понадобится картинный материал и вопросы.</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Ребёнку задают вопросы:</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 Что делает ветерок? (Ласкает, напевает, дует, шумит).</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Какими словами можно сказать о том, что делает кошка? (Царапается, играет, мурлычет, мяукает).</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Что делает щенок?</w:t>
      </w:r>
    </w:p>
    <w:p w:rsidR="007D6A1F" w:rsidRDefault="007D6A1F" w:rsidP="007D06D1">
      <w:pPr>
        <w:pStyle w:val="a3"/>
        <w:spacing w:before="0" w:beforeAutospacing="0" w:after="0" w:afterAutospacing="0"/>
        <w:contextualSpacing/>
        <w:rPr>
          <w:color w:val="000000"/>
          <w:sz w:val="28"/>
          <w:szCs w:val="28"/>
        </w:rPr>
      </w:pPr>
      <w:r w:rsidRPr="007D06D1">
        <w:rPr>
          <w:color w:val="000000"/>
          <w:sz w:val="28"/>
          <w:szCs w:val="28"/>
        </w:rPr>
        <w:t>Что делает птичка?</w:t>
      </w:r>
    </w:p>
    <w:p w:rsidR="007D06D1" w:rsidRPr="007D06D1" w:rsidRDefault="007D06D1" w:rsidP="007D06D1">
      <w:pPr>
        <w:pStyle w:val="a3"/>
        <w:spacing w:before="0" w:beforeAutospacing="0" w:after="0" w:afterAutospacing="0"/>
        <w:contextualSpacing/>
        <w:rPr>
          <w:color w:val="000000"/>
          <w:sz w:val="28"/>
          <w:szCs w:val="28"/>
        </w:rPr>
      </w:pP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"Повтори скороговорку"</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Скороговорки являются эффективным средством раз</w:t>
      </w:r>
      <w:r w:rsidRPr="007D06D1">
        <w:rPr>
          <w:color w:val="000000"/>
          <w:sz w:val="28"/>
          <w:szCs w:val="28"/>
        </w:rPr>
        <w:softHyphen/>
        <w:t>вития речи. Они позволяют отрабатывать навыки правильной и четкой артикуляции, совершенство</w:t>
      </w:r>
      <w:r w:rsidRPr="007D06D1">
        <w:rPr>
          <w:color w:val="000000"/>
          <w:sz w:val="28"/>
          <w:szCs w:val="28"/>
        </w:rPr>
        <w:softHyphen/>
        <w:t>вать плавность и темп речи.</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color w:val="000000"/>
          <w:sz w:val="28"/>
          <w:szCs w:val="28"/>
        </w:rPr>
        <w:t> </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 Выучи стихотворение"</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color w:val="000000"/>
          <w:sz w:val="28"/>
          <w:szCs w:val="28"/>
        </w:rPr>
        <w:t> </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"Загадки"</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5" w:history="1">
        <w:r w:rsidRPr="007D06D1">
          <w:rPr>
            <w:rStyle w:val="a6"/>
            <w:color w:val="000000"/>
            <w:sz w:val="28"/>
            <w:szCs w:val="28"/>
            <w:u w:val="none"/>
          </w:rPr>
          <w:t>мышление </w:t>
        </w:r>
      </w:hyperlink>
      <w:r w:rsidRPr="007D06D1">
        <w:rPr>
          <w:color w:val="000000"/>
          <w:sz w:val="28"/>
          <w:szCs w:val="28"/>
        </w:rPr>
        <w:t>. В процессе отгадывания загадок детям следует задавать наводящие вопросы. Многие загадки рекомендуется заучить наизусть.</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color w:val="000000"/>
          <w:sz w:val="28"/>
          <w:szCs w:val="28"/>
        </w:rPr>
        <w:t> </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iCs/>
          <w:color w:val="000000"/>
          <w:sz w:val="28"/>
          <w:szCs w:val="28"/>
        </w:rPr>
        <w:t>Упражнение "Посмотри, что увидел, расскажи"</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 xml:space="preserve">Упражнение направлено на развитие связной речи и </w:t>
      </w:r>
      <w:proofErr w:type="spellStart"/>
      <w:r w:rsidRPr="007D06D1">
        <w:rPr>
          <w:color w:val="000000"/>
          <w:sz w:val="28"/>
          <w:szCs w:val="28"/>
        </w:rPr>
        <w:t>текстообразования</w:t>
      </w:r>
      <w:proofErr w:type="spellEnd"/>
      <w:r w:rsidRPr="007D06D1">
        <w:rPr>
          <w:color w:val="000000"/>
          <w:sz w:val="28"/>
          <w:szCs w:val="28"/>
        </w:rPr>
        <w:t>.</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7D06D1">
        <w:rPr>
          <w:color w:val="000000"/>
          <w:sz w:val="28"/>
          <w:szCs w:val="28"/>
        </w:rPr>
        <w:t>увиденное</w:t>
      </w:r>
      <w:proofErr w:type="gramEnd"/>
      <w:r w:rsidRPr="007D06D1">
        <w:rPr>
          <w:color w:val="000000"/>
          <w:sz w:val="28"/>
          <w:szCs w:val="28"/>
        </w:rPr>
        <w:t xml:space="preserve"> более подробно. Если не удается получить развернутого ответа, можно предложить ребенку снова посмотреть на картинку. </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lastRenderedPageBreak/>
        <w:t xml:space="preserve">     </w:t>
      </w:r>
      <w:r w:rsidR="007D6A1F" w:rsidRPr="007D06D1">
        <w:rPr>
          <w:color w:val="000000"/>
          <w:sz w:val="28"/>
          <w:szCs w:val="28"/>
        </w:rPr>
        <w:t xml:space="preserve">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w:t>
      </w:r>
      <w:proofErr w:type="gramStart"/>
      <w:r w:rsidR="007D6A1F" w:rsidRPr="007D06D1">
        <w:rPr>
          <w:color w:val="000000"/>
          <w:sz w:val="28"/>
          <w:szCs w:val="28"/>
        </w:rPr>
        <w:t>раскрасил картинку следует</w:t>
      </w:r>
      <w:proofErr w:type="gramEnd"/>
      <w:r w:rsidR="007D6A1F" w:rsidRPr="007D06D1">
        <w:rPr>
          <w:color w:val="000000"/>
          <w:sz w:val="28"/>
          <w:szCs w:val="28"/>
        </w:rPr>
        <w:t xml:space="preserve"> задать ему ряд дополнительных вопросов, используя его рисунок:</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 </w:t>
      </w:r>
    </w:p>
    <w:p w:rsidR="007D6A1F" w:rsidRPr="007D06D1" w:rsidRDefault="007D6A1F" w:rsidP="007D06D1">
      <w:pPr>
        <w:pStyle w:val="a3"/>
        <w:spacing w:before="0" w:beforeAutospacing="0" w:after="0" w:afterAutospacing="0"/>
        <w:contextualSpacing/>
        <w:rPr>
          <w:i/>
          <w:color w:val="000000"/>
          <w:sz w:val="28"/>
          <w:szCs w:val="28"/>
        </w:rPr>
      </w:pPr>
      <w:r w:rsidRPr="007D06D1">
        <w:rPr>
          <w:rStyle w:val="a5"/>
          <w:b/>
          <w:bCs/>
          <w:i w:val="0"/>
          <w:color w:val="000000"/>
          <w:sz w:val="28"/>
          <w:szCs w:val="28"/>
        </w:rPr>
        <w:t>Игра "Угадай по описанию"</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7D6A1F" w:rsidRPr="007D06D1" w:rsidRDefault="007D6A1F" w:rsidP="007D06D1">
      <w:pPr>
        <w:pStyle w:val="a3"/>
        <w:spacing w:before="0" w:beforeAutospacing="0" w:after="0" w:afterAutospacing="0"/>
        <w:contextualSpacing/>
        <w:rPr>
          <w:color w:val="000000"/>
          <w:sz w:val="28"/>
          <w:szCs w:val="28"/>
        </w:rPr>
      </w:pPr>
      <w:r w:rsidRPr="007D06D1">
        <w:rPr>
          <w:rStyle w:val="a4"/>
          <w:b w:val="0"/>
          <w:bCs w:val="0"/>
          <w:color w:val="000000"/>
          <w:sz w:val="28"/>
          <w:szCs w:val="28"/>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b/>
          <w:bCs/>
          <w:iCs/>
          <w:color w:val="000000"/>
          <w:sz w:val="28"/>
          <w:szCs w:val="28"/>
        </w:rPr>
        <w:t>В первую очередь родителям нужно обратить внимание:</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1) Развитие интонационной выразительности речи.</w:t>
      </w: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color w:val="000000"/>
          <w:sz w:val="28"/>
          <w:szCs w:val="28"/>
        </w:rPr>
        <w:t>Интонационной выразительностью дети овладевают преимущественно к пяти годам. Но, как правило, в детском саду при подготовке к утренникам, разучивании стихотворений, инсценировок педагоги часто сталкиваются с монотонностью, невыразительностью детской речи. В большинстве случаев это связано с тем, что дети не всегда осознают значение интонации для передачи смысла высказываний. 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учить распознавать интонации по эмоциональному фону и тренироваться в их употреблении. Для этого прекрасно подходят ролевые игры или совместное обыгрывание известных ребенку сказок.</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2) Художественное слово в воспитании дошкольников.</w:t>
      </w:r>
    </w:p>
    <w:p w:rsidR="007D6A1F" w:rsidRPr="007D06D1" w:rsidRDefault="007D6A1F" w:rsidP="007D06D1">
      <w:pPr>
        <w:pStyle w:val="a3"/>
        <w:shd w:val="clear" w:color="auto" w:fill="FFFFFF"/>
        <w:spacing w:before="0" w:beforeAutospacing="0" w:after="0" w:afterAutospacing="0"/>
        <w:contextualSpacing/>
        <w:rPr>
          <w:color w:val="000000"/>
          <w:sz w:val="28"/>
          <w:szCs w:val="28"/>
        </w:rPr>
      </w:pPr>
      <w:r w:rsidRPr="007D06D1">
        <w:rPr>
          <w:color w:val="000000"/>
          <w:sz w:val="28"/>
          <w:szCs w:val="28"/>
        </w:rPr>
        <w:t>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необходимые условия не только для расширения кругозора, но и для общего развития ребенка. Художественные тексты являются хорошим помощником родителям и педагогам для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овладеть грамотной речью, но и значительно расширит его познавательные способности.</w:t>
      </w:r>
    </w:p>
    <w:p w:rsidR="007D6A1F" w:rsidRPr="007D06D1" w:rsidRDefault="007D06D1" w:rsidP="007D06D1">
      <w:pPr>
        <w:pStyle w:val="a3"/>
        <w:shd w:val="clear" w:color="auto" w:fill="FFFFFF"/>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3) Речь и мелкая моторика рук.</w:t>
      </w:r>
    </w:p>
    <w:p w:rsidR="007D6A1F" w:rsidRPr="007D06D1" w:rsidRDefault="007D6A1F" w:rsidP="007D06D1">
      <w:pPr>
        <w:pStyle w:val="a3"/>
        <w:spacing w:before="0" w:beforeAutospacing="0" w:after="0" w:afterAutospacing="0"/>
        <w:contextualSpacing/>
        <w:rPr>
          <w:color w:val="000000"/>
          <w:sz w:val="28"/>
          <w:szCs w:val="28"/>
        </w:rPr>
      </w:pPr>
      <w:r w:rsidRPr="007D06D1">
        <w:rPr>
          <w:color w:val="000000"/>
          <w:sz w:val="28"/>
          <w:szCs w:val="28"/>
        </w:rPr>
        <w:t xml:space="preserve">В дошкольном возрасте самое пристальное внимание надо уделять развитию мелкой моторики, так как сначала развиваются тонкие движения пальцев рук, </w:t>
      </w:r>
      <w:r w:rsidRPr="007D06D1">
        <w:rPr>
          <w:color w:val="000000"/>
          <w:sz w:val="28"/>
          <w:szCs w:val="28"/>
        </w:rPr>
        <w:lastRenderedPageBreak/>
        <w:t xml:space="preserve">затем появляется артикуляция слогов. Развитие и улучшение речи стоит в прямой зависимости от степени </w:t>
      </w:r>
      <w:proofErr w:type="spellStart"/>
      <w:r w:rsidRPr="007D06D1">
        <w:rPr>
          <w:color w:val="000000"/>
          <w:sz w:val="28"/>
          <w:szCs w:val="28"/>
        </w:rPr>
        <w:t>сформированности</w:t>
      </w:r>
      <w:proofErr w:type="spellEnd"/>
      <w:r w:rsidRPr="007D06D1">
        <w:rPr>
          <w:color w:val="000000"/>
          <w:sz w:val="28"/>
          <w:szCs w:val="28"/>
        </w:rPr>
        <w:t xml:space="preserve"> мелкой моторики. В домашних условиях развитие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 и т. д. – подарят радость от совместной работы Вам и вашим детям, а так же решат одну из задач развития речи.</w:t>
      </w:r>
    </w:p>
    <w:p w:rsidR="007D6A1F" w:rsidRPr="007D06D1" w:rsidRDefault="007D06D1" w:rsidP="007D06D1">
      <w:pPr>
        <w:pStyle w:val="a3"/>
        <w:spacing w:before="0" w:beforeAutospacing="0" w:after="0" w:afterAutospacing="0"/>
        <w:contextualSpacing/>
        <w:rPr>
          <w:color w:val="000000"/>
          <w:sz w:val="28"/>
          <w:szCs w:val="28"/>
        </w:rPr>
      </w:pPr>
      <w:r>
        <w:rPr>
          <w:color w:val="000000"/>
          <w:sz w:val="28"/>
          <w:szCs w:val="28"/>
        </w:rPr>
        <w:t xml:space="preserve">    </w:t>
      </w:r>
      <w:r w:rsidR="007D6A1F" w:rsidRPr="007D06D1">
        <w:rPr>
          <w:color w:val="000000"/>
          <w:sz w:val="28"/>
          <w:szCs w:val="28"/>
        </w:rPr>
        <w:t>Именно в дошкольном детстве происходит активное усвоение разговорного языка, становления и развитие всех сторон речи - фонетической, лексической, грамматической. Упущенные возможности этого развития в последующем не восполняются, поэтому необходимо своевременное речевое воспитание, включающее в себя развитие интереса, чуткости и любви к родному слову, стремления к точному его употреблению в зависимости от контекста и ситуации общения.</w:t>
      </w:r>
    </w:p>
    <w:p w:rsidR="00F661FD" w:rsidRPr="007D06D1" w:rsidRDefault="007D06D1" w:rsidP="007D06D1">
      <w:pPr>
        <w:pStyle w:val="a3"/>
        <w:spacing w:before="0" w:beforeAutospacing="0" w:after="0" w:afterAutospacing="0"/>
        <w:contextualSpacing/>
        <w:rPr>
          <w:b/>
          <w:color w:val="000000"/>
          <w:sz w:val="28"/>
          <w:szCs w:val="28"/>
        </w:rPr>
      </w:pPr>
      <w:r w:rsidRPr="007D06D1">
        <w:rPr>
          <w:b/>
          <w:color w:val="000000"/>
          <w:sz w:val="28"/>
          <w:szCs w:val="28"/>
        </w:rPr>
        <w:t xml:space="preserve">    </w:t>
      </w:r>
      <w:r w:rsidR="007D6A1F" w:rsidRPr="007D06D1">
        <w:rPr>
          <w:b/>
          <w:color w:val="000000"/>
          <w:sz w:val="28"/>
          <w:szCs w:val="28"/>
        </w:rPr>
        <w:t xml:space="preserve">А в заключение хотелось бы процитировать известного французского писателя и педагога Жозефа </w:t>
      </w:r>
      <w:proofErr w:type="spellStart"/>
      <w:r w:rsidR="007D6A1F" w:rsidRPr="007D06D1">
        <w:rPr>
          <w:b/>
          <w:color w:val="000000"/>
          <w:sz w:val="28"/>
          <w:szCs w:val="28"/>
        </w:rPr>
        <w:t>Жубера</w:t>
      </w:r>
      <w:proofErr w:type="spellEnd"/>
      <w:r w:rsidR="007D6A1F" w:rsidRPr="007D06D1">
        <w:rPr>
          <w:b/>
          <w:color w:val="000000"/>
          <w:sz w:val="28"/>
          <w:szCs w:val="28"/>
        </w:rPr>
        <w:t xml:space="preserve">, который говорил: «Детям нужны не поучения, а примеры!». Поэтому </w:t>
      </w:r>
      <w:r w:rsidR="00F661FD" w:rsidRPr="007D06D1">
        <w:rPr>
          <w:b/>
          <w:color w:val="000000"/>
          <w:sz w:val="28"/>
          <w:szCs w:val="28"/>
        </w:rPr>
        <w:t xml:space="preserve"> речь - результат общения взрослого с ребенком!</w:t>
      </w:r>
    </w:p>
    <w:p w:rsidR="005430E2" w:rsidRPr="007D06D1" w:rsidRDefault="005430E2" w:rsidP="007D06D1">
      <w:pPr>
        <w:spacing w:after="0" w:line="240" w:lineRule="auto"/>
        <w:contextualSpacing/>
        <w:rPr>
          <w:rFonts w:ascii="Times New Roman" w:hAnsi="Times New Roman" w:cs="Times New Roman"/>
          <w:b/>
          <w:sz w:val="28"/>
          <w:szCs w:val="28"/>
        </w:rPr>
      </w:pPr>
      <w:bookmarkStart w:id="0" w:name="_GoBack"/>
      <w:bookmarkEnd w:id="0"/>
    </w:p>
    <w:sectPr w:rsidR="005430E2" w:rsidRPr="007D0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74"/>
    <w:rsid w:val="005430E2"/>
    <w:rsid w:val="007D06D1"/>
    <w:rsid w:val="007D6A1F"/>
    <w:rsid w:val="00966A74"/>
    <w:rsid w:val="00DA4CE5"/>
    <w:rsid w:val="00F6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A4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1FD"/>
    <w:rPr>
      <w:b/>
      <w:bCs/>
    </w:rPr>
  </w:style>
  <w:style w:type="character" w:styleId="a5">
    <w:name w:val="Emphasis"/>
    <w:basedOn w:val="a0"/>
    <w:uiPriority w:val="20"/>
    <w:qFormat/>
    <w:rsid w:val="00F661FD"/>
    <w:rPr>
      <w:i/>
      <w:iCs/>
    </w:rPr>
  </w:style>
  <w:style w:type="character" w:styleId="a6">
    <w:name w:val="Hyperlink"/>
    <w:basedOn w:val="a0"/>
    <w:uiPriority w:val="99"/>
    <w:semiHidden/>
    <w:unhideWhenUsed/>
    <w:rsid w:val="00F661FD"/>
    <w:rPr>
      <w:color w:val="0000FF"/>
      <w:u w:val="single"/>
    </w:rPr>
  </w:style>
  <w:style w:type="character" w:customStyle="1" w:styleId="20">
    <w:name w:val="Заголовок 2 Знак"/>
    <w:basedOn w:val="a0"/>
    <w:link w:val="2"/>
    <w:uiPriority w:val="9"/>
    <w:rsid w:val="00DA4C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A4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1FD"/>
    <w:rPr>
      <w:b/>
      <w:bCs/>
    </w:rPr>
  </w:style>
  <w:style w:type="character" w:styleId="a5">
    <w:name w:val="Emphasis"/>
    <w:basedOn w:val="a0"/>
    <w:uiPriority w:val="20"/>
    <w:qFormat/>
    <w:rsid w:val="00F661FD"/>
    <w:rPr>
      <w:i/>
      <w:iCs/>
    </w:rPr>
  </w:style>
  <w:style w:type="character" w:styleId="a6">
    <w:name w:val="Hyperlink"/>
    <w:basedOn w:val="a0"/>
    <w:uiPriority w:val="99"/>
    <w:semiHidden/>
    <w:unhideWhenUsed/>
    <w:rsid w:val="00F661FD"/>
    <w:rPr>
      <w:color w:val="0000FF"/>
      <w:u w:val="single"/>
    </w:rPr>
  </w:style>
  <w:style w:type="character" w:customStyle="1" w:styleId="20">
    <w:name w:val="Заголовок 2 Знак"/>
    <w:basedOn w:val="a0"/>
    <w:link w:val="2"/>
    <w:uiPriority w:val="9"/>
    <w:rsid w:val="00DA4C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http%3A%2F%2Fkids.wikimart.ru%2Ftoy_creation_development%2Fdevelopment%2Faids%2Fmodel%2F25816440%3FrecommendedOfferId%3D835212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2031</Words>
  <Characters>11582</Characters>
  <Application>Microsoft Office Word</Application>
  <DocSecurity>0</DocSecurity>
  <Lines>96</Lines>
  <Paragraphs>27</Paragraphs>
  <ScaleCrop>false</ScaleCrop>
  <Company>SPecialiST RePack</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2017-10-14T10:26:00Z</dcterms:created>
  <dcterms:modified xsi:type="dcterms:W3CDTF">2017-10-17T11:46:00Z</dcterms:modified>
</cp:coreProperties>
</file>